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31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7"/>
        <w:gridCol w:w="7444"/>
      </w:tblGrid>
      <w:tr w:rsidR="0012480C" w:rsidRPr="00320CA0" w14:paraId="21F2EF69" w14:textId="77777777" w:rsidTr="009F289F">
        <w:trPr>
          <w:trHeight w:val="841"/>
        </w:trPr>
        <w:tc>
          <w:tcPr>
            <w:tcW w:w="10131" w:type="dxa"/>
            <w:gridSpan w:val="2"/>
            <w:shd w:val="clear" w:color="auto" w:fill="auto"/>
          </w:tcPr>
          <w:p w14:paraId="090F1D3F" w14:textId="6602DEF9" w:rsidR="0012480C" w:rsidRPr="00320CA0" w:rsidRDefault="00AD7956" w:rsidP="0012480C">
            <w:pPr>
              <w:spacing w:after="0" w:line="240" w:lineRule="auto"/>
              <w:ind w:left="2198" w:hanging="2198"/>
              <w:rPr>
                <w:rFonts w:cs="Times New Roman"/>
              </w:rPr>
            </w:pPr>
            <w:r w:rsidRPr="00320CA0">
              <w:rPr>
                <w:rFonts w:cs="Times New Roman"/>
                <w:b/>
              </w:rPr>
              <w:t xml:space="preserve">Príloha č.2 – Špecifikácia predmetu zákazky </w:t>
            </w:r>
          </w:p>
          <w:p w14:paraId="23E1A13A" w14:textId="344F5107" w:rsidR="0012480C" w:rsidRPr="00320CA0" w:rsidRDefault="0012480C" w:rsidP="0012480C">
            <w:pPr>
              <w:spacing w:after="0" w:line="240" w:lineRule="auto"/>
              <w:ind w:left="2198" w:hanging="2198"/>
              <w:rPr>
                <w:rFonts w:cs="Times New Roman"/>
                <w:b/>
              </w:rPr>
            </w:pPr>
          </w:p>
        </w:tc>
      </w:tr>
      <w:tr w:rsidR="0012480C" w:rsidRPr="00320CA0" w14:paraId="721F2900" w14:textId="77777777" w:rsidTr="0056079D">
        <w:trPr>
          <w:trHeight w:val="695"/>
        </w:trPr>
        <w:tc>
          <w:tcPr>
            <w:tcW w:w="2687" w:type="dxa"/>
          </w:tcPr>
          <w:p w14:paraId="2ABC74A4" w14:textId="77777777" w:rsidR="00C274FA" w:rsidRPr="00320CA0" w:rsidRDefault="0012480C" w:rsidP="0012480C">
            <w:pPr>
              <w:spacing w:after="0"/>
            </w:pPr>
            <w:r w:rsidRPr="00320CA0">
              <w:t>Dátum:</w:t>
            </w:r>
          </w:p>
          <w:p w14:paraId="7FD7519A" w14:textId="78A655EC" w:rsidR="0012480C" w:rsidRPr="00320CA0" w:rsidRDefault="00AD7956" w:rsidP="0012480C">
            <w:pPr>
              <w:spacing w:after="0"/>
            </w:pPr>
            <w:r w:rsidRPr="00320CA0">
              <w:t>1</w:t>
            </w:r>
            <w:r w:rsidR="00764CE8" w:rsidRPr="00320CA0">
              <w:t>2</w:t>
            </w:r>
            <w:r w:rsidR="00E148BF" w:rsidRPr="00320CA0">
              <w:t>.</w:t>
            </w:r>
            <w:r w:rsidR="00C274FA" w:rsidRPr="00320CA0">
              <w:t>0</w:t>
            </w:r>
            <w:r w:rsidR="00764CE8" w:rsidRPr="00320CA0">
              <w:t>3</w:t>
            </w:r>
            <w:r w:rsidR="0012480C" w:rsidRPr="00320CA0">
              <w:t>.20</w:t>
            </w:r>
            <w:r w:rsidR="00C274FA" w:rsidRPr="00320CA0">
              <w:t>21</w:t>
            </w:r>
          </w:p>
        </w:tc>
        <w:tc>
          <w:tcPr>
            <w:tcW w:w="7444" w:type="dxa"/>
            <w:shd w:val="clear" w:color="auto" w:fill="auto"/>
          </w:tcPr>
          <w:p w14:paraId="18AAF900" w14:textId="3207D22D" w:rsidR="0012480C" w:rsidRPr="00320CA0" w:rsidRDefault="005053E8" w:rsidP="0012480C">
            <w:pPr>
              <w:spacing w:after="0"/>
            </w:pPr>
            <w:r w:rsidRPr="00320CA0">
              <w:rPr>
                <w:b/>
                <w:bCs/>
              </w:rPr>
              <w:t xml:space="preserve">Vybudovania novostavby domu seniorských služieb – projektová dokumentácia </w:t>
            </w:r>
            <w:r w:rsidR="002E10EC" w:rsidRPr="00320CA0">
              <w:rPr>
                <w:b/>
                <w:bCs/>
              </w:rPr>
              <w:t>Zlaté Moravce</w:t>
            </w:r>
          </w:p>
        </w:tc>
      </w:tr>
      <w:tr w:rsidR="0012480C" w:rsidRPr="00320CA0" w14:paraId="28EBD117" w14:textId="77777777" w:rsidTr="0056079D">
        <w:trPr>
          <w:trHeight w:val="1548"/>
        </w:trPr>
        <w:tc>
          <w:tcPr>
            <w:tcW w:w="10131" w:type="dxa"/>
            <w:gridSpan w:val="2"/>
          </w:tcPr>
          <w:p w14:paraId="16C886FE" w14:textId="3FB233AF" w:rsidR="000E2C69" w:rsidRPr="00320CA0" w:rsidRDefault="00050639" w:rsidP="0012480C">
            <w:pPr>
              <w:spacing w:after="0"/>
              <w:rPr>
                <w:b/>
                <w:bCs/>
                <w:u w:val="single"/>
              </w:rPr>
            </w:pPr>
            <w:r w:rsidRPr="00320CA0">
              <w:rPr>
                <w:b/>
                <w:bCs/>
                <w:u w:val="single"/>
              </w:rPr>
              <w:t>Stručný opis predmetu</w:t>
            </w:r>
            <w:r w:rsidR="0012480C" w:rsidRPr="00320CA0">
              <w:rPr>
                <w:b/>
                <w:bCs/>
                <w:u w:val="single"/>
              </w:rPr>
              <w:t>:</w:t>
            </w:r>
          </w:p>
          <w:p w14:paraId="4780071F" w14:textId="127D11E0" w:rsidR="00050639" w:rsidRPr="00320CA0" w:rsidRDefault="00050639" w:rsidP="00B555BC">
            <w:pPr>
              <w:spacing w:after="0"/>
              <w:jc w:val="both"/>
              <w:rPr>
                <w:rFonts w:ascii="Arial" w:hAnsi="Arial" w:cs="Arial"/>
                <w:color w:val="000000" w:themeColor="text1"/>
              </w:rPr>
            </w:pPr>
            <w:r w:rsidRPr="00320CA0">
              <w:rPr>
                <w:rFonts w:ascii="Arial" w:hAnsi="Arial" w:cs="Arial"/>
                <w:color w:val="000000" w:themeColor="text1"/>
              </w:rPr>
              <w:t xml:space="preserve">Cieľom projektu bude rozšírenie ponuky poskytovania sociálnych služieb pre fyzické osoby odkázané na pomoc inej fyzickej osoby, a pre fyzické osoby, ktoré dovŕšili dôchodkový vek. Zariadenie pre seniorov  má riešiť sociálnu starostlivosť pre 12 klientov prostredníctvom sociálnej služby pobytového celoročného charakteru v súlade § 35 zákona č. 448/2008 Z. z. o sociálnych službách. Projekt je priamo naviazaný na poskytovanie sociálnej služby v prirodzenom prostredí, v zariadení, ktoré vytvára podmienky pre nezávislý život v komunite. </w:t>
            </w:r>
          </w:p>
          <w:p w14:paraId="68150C22" w14:textId="77777777" w:rsidR="00050639" w:rsidRPr="00320CA0" w:rsidRDefault="00050639" w:rsidP="00B555BC">
            <w:pPr>
              <w:spacing w:after="0"/>
              <w:jc w:val="both"/>
              <w:rPr>
                <w:rFonts w:ascii="Arial" w:hAnsi="Arial" w:cs="Arial"/>
                <w:color w:val="000000" w:themeColor="text1"/>
              </w:rPr>
            </w:pPr>
            <w:r w:rsidRPr="00320CA0">
              <w:rPr>
                <w:rFonts w:ascii="Arial" w:hAnsi="Arial" w:cs="Arial"/>
                <w:color w:val="000000" w:themeColor="text1"/>
              </w:rPr>
              <w:t>Projekt bude vytvárať podmienky pre život na rovnakom základe zodpovedajúci väčšinovej spoločnosti, podmienky rovnoprávneho občianstva. Prijímateľom sociálnej služby budú poskytované služby v prirodzenom rodinnom prostredí (v rodinnom dome), prijímateľ bude vedený k samostatnosti, využívaniu dostupných komunitných služieb, čo vedie k plnohodnotnému životu v komunite.</w:t>
            </w:r>
          </w:p>
          <w:p w14:paraId="104457DF" w14:textId="4F3C19C6" w:rsidR="00C274FA" w:rsidRPr="00320CA0" w:rsidRDefault="00050639" w:rsidP="00B555BC">
            <w:pPr>
              <w:spacing w:after="0"/>
              <w:jc w:val="both"/>
              <w:rPr>
                <w:b/>
                <w:bCs/>
              </w:rPr>
            </w:pPr>
            <w:r w:rsidRPr="00320CA0">
              <w:rPr>
                <w:rFonts w:ascii="Arial" w:hAnsi="Arial" w:cs="Arial"/>
                <w:b/>
                <w:bCs/>
                <w:color w:val="000000" w:themeColor="text1"/>
              </w:rPr>
              <w:t>Medzi hlavné aktivity projektu bude zriadenie zariadenia pre seniorov a jeho zabezpečenie materiálno-technických vybavením</w:t>
            </w:r>
            <w:r w:rsidR="000E2C69" w:rsidRPr="00320CA0">
              <w:rPr>
                <w:rFonts w:ascii="Arial" w:hAnsi="Arial" w:cs="Arial"/>
                <w:b/>
                <w:bCs/>
                <w:color w:val="000000" w:themeColor="text1"/>
              </w:rPr>
              <w:t xml:space="preserve"> a okolitým prostredím </w:t>
            </w:r>
            <w:r w:rsidRPr="00320CA0">
              <w:rPr>
                <w:rFonts w:ascii="Arial" w:hAnsi="Arial" w:cs="Arial"/>
                <w:b/>
                <w:bCs/>
                <w:color w:val="000000" w:themeColor="text1"/>
              </w:rPr>
              <w:t>.</w:t>
            </w:r>
          </w:p>
        </w:tc>
      </w:tr>
      <w:tr w:rsidR="005576A1" w:rsidRPr="00320CA0" w14:paraId="15A3E69B" w14:textId="77777777" w:rsidTr="0056079D">
        <w:trPr>
          <w:trHeight w:val="1548"/>
        </w:trPr>
        <w:tc>
          <w:tcPr>
            <w:tcW w:w="10131" w:type="dxa"/>
            <w:gridSpan w:val="2"/>
          </w:tcPr>
          <w:p w14:paraId="58A3014A" w14:textId="77777777" w:rsidR="005576A1" w:rsidRPr="00320CA0" w:rsidRDefault="005576A1" w:rsidP="009F289F">
            <w:pPr>
              <w:spacing w:after="0" w:line="240" w:lineRule="auto"/>
            </w:pPr>
            <w:r w:rsidRPr="00320CA0">
              <w:rPr>
                <w:b/>
                <w:bCs/>
                <w:u w:val="single"/>
              </w:rPr>
              <w:t>Uvažovaný rozsah stavebného diela:</w:t>
            </w:r>
            <w:r w:rsidRPr="00320CA0">
              <w:t xml:space="preserve"> </w:t>
            </w:r>
          </w:p>
          <w:p w14:paraId="0915BA76" w14:textId="4BC6A330" w:rsidR="005576A1" w:rsidRPr="00320CA0" w:rsidRDefault="005576A1" w:rsidP="008C294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20CA0">
              <w:rPr>
                <w:rFonts w:ascii="Arial" w:hAnsi="Arial" w:cs="Arial"/>
                <w:b/>
                <w:bCs/>
                <w:color w:val="000000" w:themeColor="text1"/>
              </w:rPr>
              <w:t>Druh stavby:</w:t>
            </w:r>
            <w:r w:rsidRPr="00320CA0">
              <w:rPr>
                <w:rFonts w:ascii="Arial" w:hAnsi="Arial" w:cs="Arial"/>
                <w:color w:val="000000" w:themeColor="text1"/>
              </w:rPr>
              <w:t xml:space="preserve"> Pozemné stavby – bytové budovy - ostatné budovy na bývanie </w:t>
            </w:r>
          </w:p>
          <w:p w14:paraId="49F5419D" w14:textId="753854AD" w:rsidR="005576A1" w:rsidRPr="00320CA0" w:rsidRDefault="005576A1" w:rsidP="008C294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20CA0">
              <w:rPr>
                <w:rFonts w:ascii="Arial" w:hAnsi="Arial" w:cs="Arial"/>
                <w:b/>
                <w:bCs/>
                <w:color w:val="000000" w:themeColor="text1"/>
              </w:rPr>
              <w:t xml:space="preserve">Stavebný zámer: </w:t>
            </w:r>
            <w:r w:rsidRPr="00320CA0">
              <w:rPr>
                <w:rFonts w:ascii="Arial" w:hAnsi="Arial" w:cs="Arial"/>
                <w:color w:val="000000" w:themeColor="text1"/>
              </w:rPr>
              <w:t>NOVOSTAVBA</w:t>
            </w:r>
            <w:r w:rsidRPr="00320CA0">
              <w:rPr>
                <w:rFonts w:ascii="Arial" w:hAnsi="Arial" w:cs="Arial"/>
                <w:b/>
                <w:bCs/>
                <w:color w:val="000000" w:themeColor="text1"/>
              </w:rPr>
              <w:t xml:space="preserve">  </w:t>
            </w:r>
          </w:p>
          <w:p w14:paraId="5E8DFC10" w14:textId="179ADFEB" w:rsidR="005576A1" w:rsidRPr="00320CA0" w:rsidRDefault="005576A1" w:rsidP="008C294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20CA0">
              <w:rPr>
                <w:rFonts w:ascii="Arial" w:hAnsi="Arial" w:cs="Arial"/>
                <w:b/>
                <w:bCs/>
                <w:color w:val="000000" w:themeColor="text1"/>
              </w:rPr>
              <w:t xml:space="preserve">Kapacita budovy podľa výzvy: </w:t>
            </w:r>
            <w:r w:rsidRPr="00320CA0">
              <w:rPr>
                <w:rFonts w:ascii="Arial" w:hAnsi="Arial" w:cs="Arial"/>
                <w:color w:val="000000" w:themeColor="text1"/>
              </w:rPr>
              <w:t>12 miest v jednom objekte s maximálnou kapacitou 6 miest v jednotke</w:t>
            </w:r>
            <w:r w:rsidRPr="00320CA0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</w:p>
          <w:p w14:paraId="2B8D091F" w14:textId="34D1EA47" w:rsidR="00764CE8" w:rsidRPr="00320CA0" w:rsidRDefault="00764CE8" w:rsidP="008C2949">
            <w:pPr>
              <w:spacing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320CA0">
              <w:rPr>
                <w:rFonts w:ascii="Arial" w:hAnsi="Arial" w:cs="Arial"/>
                <w:b/>
                <w:bCs/>
                <w:color w:val="000000" w:themeColor="text1"/>
              </w:rPr>
              <w:t xml:space="preserve">Uvažovaná zastavaná plocha: </w:t>
            </w:r>
            <w:r w:rsidR="00003C47" w:rsidRPr="00320CA0">
              <w:rPr>
                <w:rFonts w:ascii="Arial" w:hAnsi="Arial" w:cs="Arial"/>
                <w:color w:val="000000" w:themeColor="text1"/>
              </w:rPr>
              <w:t>67</w:t>
            </w:r>
            <w:r w:rsidRPr="00320CA0">
              <w:rPr>
                <w:rFonts w:ascii="Arial" w:hAnsi="Arial" w:cs="Arial"/>
                <w:color w:val="000000" w:themeColor="text1"/>
              </w:rPr>
              <w:t>0 m2</w:t>
            </w:r>
          </w:p>
          <w:p w14:paraId="09C42B03" w14:textId="06418978" w:rsidR="005576A1" w:rsidRPr="00320CA0" w:rsidRDefault="005576A1" w:rsidP="008C2949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20CA0">
              <w:rPr>
                <w:rFonts w:ascii="Arial" w:hAnsi="Arial" w:cs="Arial"/>
                <w:b/>
                <w:bCs/>
                <w:color w:val="000000" w:themeColor="text1"/>
              </w:rPr>
              <w:t xml:space="preserve">Technický rozsah: </w:t>
            </w:r>
          </w:p>
          <w:p w14:paraId="1B436696" w14:textId="10A551AB" w:rsidR="005576A1" w:rsidRPr="00320CA0" w:rsidRDefault="005576A1" w:rsidP="00B555BC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320CA0">
              <w:rPr>
                <w:rFonts w:ascii="Arial" w:hAnsi="Arial" w:cs="Arial"/>
                <w:color w:val="000000" w:themeColor="text1"/>
              </w:rPr>
              <w:t xml:space="preserve">SO01 – Hlavná stavba </w:t>
            </w:r>
            <w:r w:rsidR="009F289F" w:rsidRPr="00320CA0">
              <w:rPr>
                <w:rFonts w:ascii="Arial" w:hAnsi="Arial" w:cs="Arial"/>
                <w:color w:val="000000" w:themeColor="text1"/>
              </w:rPr>
              <w:t>DSS Architektúra</w:t>
            </w:r>
          </w:p>
          <w:p w14:paraId="38A4C09B" w14:textId="0158583D" w:rsidR="009F289F" w:rsidRPr="00320CA0" w:rsidRDefault="009F289F" w:rsidP="009F289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320CA0">
              <w:rPr>
                <w:rFonts w:ascii="Arial" w:hAnsi="Arial" w:cs="Arial"/>
                <w:color w:val="000000" w:themeColor="text1"/>
              </w:rPr>
              <w:t>SO02 – Zdravotechnika</w:t>
            </w:r>
          </w:p>
          <w:p w14:paraId="237DC218" w14:textId="7595DAFA" w:rsidR="009F289F" w:rsidRPr="00320CA0" w:rsidRDefault="009F289F" w:rsidP="009F289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320CA0">
              <w:rPr>
                <w:rFonts w:ascii="Arial" w:hAnsi="Arial" w:cs="Arial"/>
                <w:color w:val="000000" w:themeColor="text1"/>
              </w:rPr>
              <w:t>SO03 – Vykurovanie</w:t>
            </w:r>
          </w:p>
          <w:p w14:paraId="2A8BC6A5" w14:textId="0B645182" w:rsidR="009F289F" w:rsidRPr="00320CA0" w:rsidRDefault="009F289F" w:rsidP="009F289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320CA0">
              <w:rPr>
                <w:rFonts w:ascii="Arial" w:hAnsi="Arial" w:cs="Arial"/>
                <w:color w:val="000000" w:themeColor="text1"/>
              </w:rPr>
              <w:t>SO04 – Elektroinštalácia a bleskozvod</w:t>
            </w:r>
          </w:p>
          <w:p w14:paraId="4F507D0F" w14:textId="001C9242" w:rsidR="009F289F" w:rsidRPr="00320CA0" w:rsidRDefault="009F289F" w:rsidP="009F289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320CA0">
              <w:rPr>
                <w:rFonts w:ascii="Arial" w:hAnsi="Arial" w:cs="Arial"/>
                <w:color w:val="000000" w:themeColor="text1"/>
              </w:rPr>
              <w:t>SO05 – Slaboprúd a TV</w:t>
            </w:r>
          </w:p>
          <w:p w14:paraId="5DDA8F79" w14:textId="23C19042" w:rsidR="009F289F" w:rsidRPr="00320CA0" w:rsidRDefault="009F289F" w:rsidP="009F289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320CA0">
              <w:rPr>
                <w:rFonts w:ascii="Arial" w:hAnsi="Arial" w:cs="Arial"/>
                <w:color w:val="000000" w:themeColor="text1"/>
              </w:rPr>
              <w:t xml:space="preserve">SO06 – Komunikačný systém sestra pacient </w:t>
            </w:r>
          </w:p>
          <w:p w14:paraId="24BF0BCC" w14:textId="4DB8A97F" w:rsidR="009F289F" w:rsidRPr="00320CA0" w:rsidRDefault="009F289F" w:rsidP="009F289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320CA0">
              <w:rPr>
                <w:rFonts w:ascii="Arial" w:hAnsi="Arial" w:cs="Arial"/>
                <w:color w:val="000000" w:themeColor="text1"/>
              </w:rPr>
              <w:t xml:space="preserve">SO07 – Verejné osvetlenie </w:t>
            </w:r>
          </w:p>
          <w:p w14:paraId="503447BB" w14:textId="21225E68" w:rsidR="009F289F" w:rsidRPr="00320CA0" w:rsidRDefault="009F289F" w:rsidP="009F289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320CA0">
              <w:rPr>
                <w:rFonts w:ascii="Arial" w:hAnsi="Arial" w:cs="Arial"/>
                <w:color w:val="000000" w:themeColor="text1"/>
              </w:rPr>
              <w:t>SO08 – Vodovodná prípojka</w:t>
            </w:r>
          </w:p>
          <w:p w14:paraId="3735CD95" w14:textId="6A9214B5" w:rsidR="009F289F" w:rsidRPr="00320CA0" w:rsidRDefault="009F289F" w:rsidP="009F289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320CA0">
              <w:rPr>
                <w:rFonts w:ascii="Arial" w:hAnsi="Arial" w:cs="Arial"/>
                <w:color w:val="000000" w:themeColor="text1"/>
              </w:rPr>
              <w:t xml:space="preserve">SO09 – Kanalizačná prípojka </w:t>
            </w:r>
          </w:p>
          <w:p w14:paraId="16F8840F" w14:textId="4F49CFBC" w:rsidR="009F289F" w:rsidRPr="00320CA0" w:rsidRDefault="009F289F" w:rsidP="009F289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320CA0">
              <w:rPr>
                <w:rFonts w:ascii="Arial" w:hAnsi="Arial" w:cs="Arial"/>
                <w:color w:val="000000" w:themeColor="text1"/>
              </w:rPr>
              <w:t>SO10 – Plynová prípojka</w:t>
            </w:r>
          </w:p>
          <w:p w14:paraId="56EEEB0C" w14:textId="1D299708" w:rsidR="009F289F" w:rsidRPr="00320CA0" w:rsidRDefault="009F289F" w:rsidP="009F289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320CA0">
              <w:rPr>
                <w:rFonts w:ascii="Arial" w:hAnsi="Arial" w:cs="Arial"/>
                <w:color w:val="000000" w:themeColor="text1"/>
              </w:rPr>
              <w:t xml:space="preserve">SO11 – Prípojka NN elektrika </w:t>
            </w:r>
          </w:p>
          <w:p w14:paraId="26BC0829" w14:textId="5C510D00" w:rsidR="009F289F" w:rsidRPr="00320CA0" w:rsidRDefault="009F289F" w:rsidP="009F289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320CA0">
              <w:rPr>
                <w:rFonts w:ascii="Arial" w:hAnsi="Arial" w:cs="Arial"/>
                <w:color w:val="000000" w:themeColor="text1"/>
              </w:rPr>
              <w:t>SO12 – Spevnené plochy príjazd pre parkovanie</w:t>
            </w:r>
          </w:p>
          <w:p w14:paraId="1691D222" w14:textId="1C142E83" w:rsidR="009F289F" w:rsidRPr="00320CA0" w:rsidRDefault="009F289F" w:rsidP="009F289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320CA0">
              <w:rPr>
                <w:rFonts w:ascii="Arial" w:hAnsi="Arial" w:cs="Arial"/>
                <w:color w:val="000000" w:themeColor="text1"/>
              </w:rPr>
              <w:t xml:space="preserve">SO13 – </w:t>
            </w:r>
            <w:r w:rsidR="00B555BC" w:rsidRPr="00320CA0">
              <w:rPr>
                <w:rFonts w:ascii="Arial" w:hAnsi="Arial" w:cs="Arial"/>
                <w:color w:val="000000" w:themeColor="text1"/>
              </w:rPr>
              <w:t>Sadové úpravy</w:t>
            </w:r>
          </w:p>
          <w:p w14:paraId="73370F88" w14:textId="00F9F39F" w:rsidR="009F289F" w:rsidRPr="00320CA0" w:rsidRDefault="009F289F" w:rsidP="009F289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320CA0">
              <w:rPr>
                <w:rFonts w:ascii="Arial" w:hAnsi="Arial" w:cs="Arial"/>
                <w:color w:val="000000" w:themeColor="text1"/>
              </w:rPr>
              <w:t>SO</w:t>
            </w:r>
            <w:r w:rsidR="00B555BC" w:rsidRPr="00320CA0">
              <w:rPr>
                <w:rFonts w:ascii="Arial" w:hAnsi="Arial" w:cs="Arial"/>
                <w:color w:val="000000" w:themeColor="text1"/>
              </w:rPr>
              <w:t>14</w:t>
            </w:r>
            <w:r w:rsidRPr="00320CA0">
              <w:rPr>
                <w:rFonts w:ascii="Arial" w:hAnsi="Arial" w:cs="Arial"/>
                <w:color w:val="000000" w:themeColor="text1"/>
              </w:rPr>
              <w:t xml:space="preserve"> – </w:t>
            </w:r>
            <w:r w:rsidR="00B555BC" w:rsidRPr="00320CA0">
              <w:rPr>
                <w:rFonts w:ascii="Arial" w:hAnsi="Arial" w:cs="Arial"/>
                <w:color w:val="000000" w:themeColor="text1"/>
              </w:rPr>
              <w:t xml:space="preserve">Búranie jestvujúcich objektov </w:t>
            </w:r>
          </w:p>
          <w:p w14:paraId="225BC28E" w14:textId="145D2E43" w:rsidR="009F289F" w:rsidRPr="00320CA0" w:rsidRDefault="009F289F" w:rsidP="009F289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320CA0">
              <w:rPr>
                <w:rFonts w:ascii="Arial" w:hAnsi="Arial" w:cs="Arial"/>
                <w:color w:val="000000" w:themeColor="text1"/>
              </w:rPr>
              <w:t>SO1</w:t>
            </w:r>
            <w:r w:rsidR="00B555BC" w:rsidRPr="00320CA0">
              <w:rPr>
                <w:rFonts w:ascii="Arial" w:hAnsi="Arial" w:cs="Arial"/>
                <w:color w:val="000000" w:themeColor="text1"/>
              </w:rPr>
              <w:t>5</w:t>
            </w:r>
            <w:r w:rsidRPr="00320CA0">
              <w:rPr>
                <w:rFonts w:ascii="Arial" w:hAnsi="Arial" w:cs="Arial"/>
                <w:color w:val="000000" w:themeColor="text1"/>
              </w:rPr>
              <w:t xml:space="preserve"> – </w:t>
            </w:r>
            <w:r w:rsidR="00B555BC" w:rsidRPr="00320CA0">
              <w:rPr>
                <w:rFonts w:ascii="Arial" w:hAnsi="Arial" w:cs="Arial"/>
                <w:color w:val="000000" w:themeColor="text1"/>
              </w:rPr>
              <w:t xml:space="preserve">Príprava územia </w:t>
            </w:r>
          </w:p>
          <w:p w14:paraId="354375A9" w14:textId="17FCB44D" w:rsidR="009F289F" w:rsidRPr="00320CA0" w:rsidRDefault="009F289F" w:rsidP="009F289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320CA0">
              <w:rPr>
                <w:rFonts w:ascii="Arial" w:hAnsi="Arial" w:cs="Arial"/>
                <w:color w:val="000000" w:themeColor="text1"/>
              </w:rPr>
              <w:t>SO1</w:t>
            </w:r>
            <w:r w:rsidR="00B555BC" w:rsidRPr="00320CA0">
              <w:rPr>
                <w:rFonts w:ascii="Arial" w:hAnsi="Arial" w:cs="Arial"/>
                <w:color w:val="000000" w:themeColor="text1"/>
              </w:rPr>
              <w:t>6</w:t>
            </w:r>
            <w:r w:rsidRPr="00320CA0">
              <w:rPr>
                <w:rFonts w:ascii="Arial" w:hAnsi="Arial" w:cs="Arial"/>
                <w:color w:val="000000" w:themeColor="text1"/>
              </w:rPr>
              <w:t xml:space="preserve"> – </w:t>
            </w:r>
            <w:r w:rsidR="00B555BC" w:rsidRPr="00320CA0">
              <w:rPr>
                <w:rFonts w:ascii="Arial" w:hAnsi="Arial" w:cs="Arial"/>
                <w:color w:val="000000" w:themeColor="text1"/>
              </w:rPr>
              <w:t>EPS a</w:t>
            </w:r>
            <w:r w:rsidR="008C2949" w:rsidRPr="00320CA0">
              <w:rPr>
                <w:rFonts w:ascii="Arial" w:hAnsi="Arial" w:cs="Arial"/>
                <w:color w:val="000000" w:themeColor="text1"/>
              </w:rPr>
              <w:t> </w:t>
            </w:r>
            <w:r w:rsidR="00B555BC" w:rsidRPr="00320CA0">
              <w:rPr>
                <w:rFonts w:ascii="Arial" w:hAnsi="Arial" w:cs="Arial"/>
                <w:color w:val="000000" w:themeColor="text1"/>
              </w:rPr>
              <w:t>HSP</w:t>
            </w:r>
          </w:p>
          <w:p w14:paraId="28904FC5" w14:textId="5ADF0E28" w:rsidR="008C2949" w:rsidRPr="00320CA0" w:rsidRDefault="008C2949" w:rsidP="009F289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320CA0">
              <w:rPr>
                <w:rFonts w:ascii="Arial" w:hAnsi="Arial" w:cs="Arial"/>
                <w:color w:val="000000" w:themeColor="text1"/>
              </w:rPr>
              <w:t>SO18 – Zdravotná technológia</w:t>
            </w:r>
          </w:p>
          <w:p w14:paraId="5FB2DCC1" w14:textId="5DCE8885" w:rsidR="00B555BC" w:rsidRPr="00320CA0" w:rsidRDefault="00B555BC" w:rsidP="009F289F">
            <w:pPr>
              <w:spacing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320CA0">
              <w:rPr>
                <w:rFonts w:ascii="Arial" w:hAnsi="Arial" w:cs="Arial"/>
                <w:color w:val="000000" w:themeColor="text1"/>
              </w:rPr>
              <w:t xml:space="preserve">Predpokladaný </w:t>
            </w:r>
            <w:r w:rsidR="00764CE8" w:rsidRPr="00320CA0">
              <w:rPr>
                <w:rFonts w:ascii="Arial" w:hAnsi="Arial" w:cs="Arial"/>
                <w:color w:val="000000" w:themeColor="text1"/>
              </w:rPr>
              <w:t xml:space="preserve"> rozpočtový náklad </w:t>
            </w:r>
            <w:r w:rsidRPr="00320CA0">
              <w:rPr>
                <w:rFonts w:ascii="Arial" w:hAnsi="Arial" w:cs="Arial"/>
                <w:color w:val="000000" w:themeColor="text1"/>
              </w:rPr>
              <w:t xml:space="preserve"> </w:t>
            </w:r>
            <w:r w:rsidR="008C2949" w:rsidRPr="00320CA0">
              <w:rPr>
                <w:rFonts w:ascii="Arial" w:hAnsi="Arial" w:cs="Arial"/>
                <w:color w:val="000000" w:themeColor="text1"/>
              </w:rPr>
              <w:t>investície</w:t>
            </w:r>
            <w:r w:rsidRPr="00320CA0">
              <w:rPr>
                <w:rFonts w:ascii="Arial" w:hAnsi="Arial" w:cs="Arial"/>
                <w:color w:val="000000" w:themeColor="text1"/>
              </w:rPr>
              <w:t xml:space="preserve"> 1,075 mil. € bez DPH </w:t>
            </w:r>
          </w:p>
          <w:p w14:paraId="3DC0CA3E" w14:textId="77777777" w:rsidR="005576A1" w:rsidRPr="00320CA0" w:rsidRDefault="005576A1" w:rsidP="009F289F">
            <w:pPr>
              <w:spacing w:line="240" w:lineRule="auto"/>
              <w:jc w:val="both"/>
            </w:pPr>
          </w:p>
          <w:p w14:paraId="5E058A9F" w14:textId="60F8A437" w:rsidR="00FC341C" w:rsidRPr="00320CA0" w:rsidRDefault="00FC341C" w:rsidP="009F289F">
            <w:pPr>
              <w:spacing w:line="240" w:lineRule="auto"/>
              <w:jc w:val="both"/>
            </w:pPr>
          </w:p>
        </w:tc>
      </w:tr>
      <w:tr w:rsidR="005576A1" w:rsidRPr="00320CA0" w14:paraId="5B4E3A77" w14:textId="77777777" w:rsidTr="0056079D">
        <w:trPr>
          <w:trHeight w:val="1548"/>
        </w:trPr>
        <w:tc>
          <w:tcPr>
            <w:tcW w:w="10131" w:type="dxa"/>
            <w:gridSpan w:val="2"/>
          </w:tcPr>
          <w:p w14:paraId="6668A805" w14:textId="77777777" w:rsidR="005576A1" w:rsidRPr="00320CA0" w:rsidRDefault="005576A1" w:rsidP="00B555BC">
            <w:pPr>
              <w:spacing w:after="0" w:line="240" w:lineRule="auto"/>
              <w:rPr>
                <w:b/>
                <w:bCs/>
                <w:u w:val="single"/>
              </w:rPr>
            </w:pPr>
            <w:r w:rsidRPr="00320CA0">
              <w:rPr>
                <w:b/>
                <w:bCs/>
                <w:u w:val="single"/>
              </w:rPr>
              <w:lastRenderedPageBreak/>
              <w:t>Zadanie predmetu zákazky:</w:t>
            </w:r>
          </w:p>
          <w:p w14:paraId="5074BE72" w14:textId="77777777" w:rsidR="00B555BC" w:rsidRPr="00320CA0" w:rsidRDefault="00B555BC" w:rsidP="00B555BC">
            <w:pPr>
              <w:spacing w:after="0" w:line="240" w:lineRule="auto"/>
              <w:jc w:val="both"/>
            </w:pPr>
          </w:p>
          <w:p w14:paraId="5D836910" w14:textId="77777777" w:rsidR="00B555BC" w:rsidRPr="00320CA0" w:rsidRDefault="00B555BC" w:rsidP="00B555BC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jc w:val="both"/>
              <w:rPr>
                <w:b/>
                <w:bCs/>
              </w:rPr>
            </w:pPr>
            <w:r w:rsidRPr="00320CA0">
              <w:rPr>
                <w:rFonts w:ascii="Arial" w:hAnsi="Arial" w:cs="Arial"/>
                <w:b/>
                <w:bCs/>
              </w:rPr>
              <w:t xml:space="preserve">Zhromaždenie a spracovanie vstupných podkladov </w:t>
            </w:r>
          </w:p>
          <w:p w14:paraId="57A4A5E7" w14:textId="5B828FC1" w:rsidR="00ED54CC" w:rsidRPr="00320CA0" w:rsidRDefault="00ED54CC" w:rsidP="00B555BC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320CA0">
              <w:rPr>
                <w:rFonts w:ascii="Arial" w:hAnsi="Arial" w:cs="Arial"/>
                <w:b/>
                <w:bCs/>
              </w:rPr>
              <w:t xml:space="preserve">Spracovanie dispozičnej štúdie </w:t>
            </w:r>
          </w:p>
          <w:p w14:paraId="0ABE0C26" w14:textId="27F4E219" w:rsidR="00B555BC" w:rsidRPr="00320CA0" w:rsidRDefault="00ED54CC" w:rsidP="00B555BC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jc w:val="both"/>
              <w:rPr>
                <w:b/>
                <w:bCs/>
              </w:rPr>
            </w:pPr>
            <w:r w:rsidRPr="00320CA0">
              <w:rPr>
                <w:rFonts w:ascii="Arial" w:hAnsi="Arial" w:cs="Arial"/>
                <w:b/>
                <w:bCs/>
              </w:rPr>
              <w:t>Spracovanie d</w:t>
            </w:r>
            <w:r w:rsidR="00B555BC" w:rsidRPr="00320CA0">
              <w:rPr>
                <w:rFonts w:ascii="Arial" w:hAnsi="Arial" w:cs="Arial"/>
                <w:b/>
                <w:bCs/>
              </w:rPr>
              <w:t>okumentáci</w:t>
            </w:r>
            <w:r w:rsidRPr="00320CA0">
              <w:rPr>
                <w:rFonts w:ascii="Arial" w:hAnsi="Arial" w:cs="Arial"/>
                <w:b/>
                <w:bCs/>
              </w:rPr>
              <w:t>e</w:t>
            </w:r>
            <w:r w:rsidR="00B555BC" w:rsidRPr="00320CA0">
              <w:rPr>
                <w:rFonts w:ascii="Arial" w:hAnsi="Arial" w:cs="Arial"/>
                <w:b/>
                <w:bCs/>
              </w:rPr>
              <w:t xml:space="preserve"> k územnému konaniu </w:t>
            </w:r>
            <w:r w:rsidRPr="00320CA0">
              <w:rPr>
                <w:rFonts w:ascii="Arial" w:hAnsi="Arial" w:cs="Arial"/>
                <w:b/>
                <w:bCs/>
              </w:rPr>
              <w:t>(DUR)</w:t>
            </w:r>
          </w:p>
          <w:p w14:paraId="0D9D976E" w14:textId="791D85DD" w:rsidR="00B555BC" w:rsidRPr="00320CA0" w:rsidRDefault="00B555BC" w:rsidP="00B555BC">
            <w:pPr>
              <w:pStyle w:val="Odsekzoznamu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320CA0">
              <w:rPr>
                <w:rFonts w:ascii="Arial" w:hAnsi="Arial" w:cs="Arial"/>
              </w:rPr>
              <w:t xml:space="preserve">vypracovanie/podanie všetkých žiadostí   </w:t>
            </w:r>
            <w:r w:rsidR="00ED54CC" w:rsidRPr="00320CA0">
              <w:rPr>
                <w:rFonts w:ascii="Arial" w:hAnsi="Arial" w:cs="Arial"/>
              </w:rPr>
              <w:t xml:space="preserve">- vrátane poplatkov </w:t>
            </w:r>
          </w:p>
          <w:p w14:paraId="461EDF2C" w14:textId="232B6733" w:rsidR="00B555BC" w:rsidRPr="00320CA0" w:rsidRDefault="00ED54CC" w:rsidP="00B555BC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jc w:val="both"/>
              <w:rPr>
                <w:b/>
                <w:bCs/>
              </w:rPr>
            </w:pPr>
            <w:r w:rsidRPr="00320CA0">
              <w:rPr>
                <w:rFonts w:ascii="Arial" w:hAnsi="Arial" w:cs="Arial"/>
              </w:rPr>
              <w:t xml:space="preserve"> </w:t>
            </w:r>
            <w:r w:rsidRPr="00320CA0">
              <w:rPr>
                <w:rFonts w:ascii="Arial" w:hAnsi="Arial" w:cs="Arial"/>
                <w:b/>
                <w:bCs/>
              </w:rPr>
              <w:t>Spracovanie d</w:t>
            </w:r>
            <w:r w:rsidR="00B555BC" w:rsidRPr="00320CA0">
              <w:rPr>
                <w:rFonts w:ascii="Arial" w:hAnsi="Arial" w:cs="Arial"/>
                <w:b/>
                <w:bCs/>
              </w:rPr>
              <w:t>okumentáci</w:t>
            </w:r>
            <w:r w:rsidRPr="00320CA0">
              <w:rPr>
                <w:rFonts w:ascii="Arial" w:hAnsi="Arial" w:cs="Arial"/>
                <w:b/>
                <w:bCs/>
              </w:rPr>
              <w:t>e</w:t>
            </w:r>
            <w:r w:rsidR="00B555BC" w:rsidRPr="00320CA0">
              <w:rPr>
                <w:rFonts w:ascii="Arial" w:hAnsi="Arial" w:cs="Arial"/>
                <w:b/>
                <w:bCs/>
              </w:rPr>
              <w:t xml:space="preserve"> pre stavebné povolenie </w:t>
            </w:r>
            <w:r w:rsidRPr="00320CA0">
              <w:rPr>
                <w:rFonts w:ascii="Arial" w:hAnsi="Arial" w:cs="Arial"/>
                <w:b/>
                <w:bCs/>
              </w:rPr>
              <w:t xml:space="preserve"> (DSP)</w:t>
            </w:r>
          </w:p>
          <w:p w14:paraId="567E9790" w14:textId="5F3AF6A1" w:rsidR="00B555BC" w:rsidRPr="00320CA0" w:rsidRDefault="00B555BC" w:rsidP="00B555BC">
            <w:pPr>
              <w:pStyle w:val="Odsekzoznamu"/>
              <w:numPr>
                <w:ilvl w:val="0"/>
                <w:numId w:val="28"/>
              </w:numPr>
              <w:spacing w:after="0" w:line="240" w:lineRule="auto"/>
              <w:jc w:val="both"/>
            </w:pPr>
            <w:r w:rsidRPr="00320CA0">
              <w:rPr>
                <w:rFonts w:ascii="Arial" w:hAnsi="Arial" w:cs="Arial"/>
              </w:rPr>
              <w:t>vypracovanie/podania všetkých žiadosti</w:t>
            </w:r>
            <w:r w:rsidR="00ED54CC" w:rsidRPr="00320CA0">
              <w:rPr>
                <w:rFonts w:ascii="Arial" w:hAnsi="Arial" w:cs="Arial"/>
              </w:rPr>
              <w:t xml:space="preserve"> – vrátane poplatkov</w:t>
            </w:r>
          </w:p>
          <w:p w14:paraId="633FB4D3" w14:textId="5AAF6776" w:rsidR="00ED54CC" w:rsidRPr="00320CA0" w:rsidRDefault="00B555BC" w:rsidP="00B555BC">
            <w:pPr>
              <w:pStyle w:val="Odsekzoznamu"/>
              <w:numPr>
                <w:ilvl w:val="0"/>
                <w:numId w:val="28"/>
              </w:numPr>
              <w:spacing w:after="0" w:line="240" w:lineRule="auto"/>
              <w:jc w:val="both"/>
            </w:pPr>
            <w:proofErr w:type="spellStart"/>
            <w:r w:rsidRPr="00320CA0">
              <w:rPr>
                <w:rFonts w:ascii="Arial" w:hAnsi="Arial" w:cs="Arial"/>
              </w:rPr>
              <w:t>prejednanie</w:t>
            </w:r>
            <w:proofErr w:type="spellEnd"/>
            <w:r w:rsidRPr="00320CA0">
              <w:rPr>
                <w:rFonts w:ascii="Arial" w:hAnsi="Arial" w:cs="Arial"/>
              </w:rPr>
              <w:t xml:space="preserve"> a </w:t>
            </w:r>
            <w:r w:rsidR="00ED54CC" w:rsidRPr="00320CA0">
              <w:rPr>
                <w:rFonts w:ascii="Arial" w:hAnsi="Arial" w:cs="Arial"/>
              </w:rPr>
              <w:t>získanie</w:t>
            </w:r>
            <w:r w:rsidRPr="00320CA0">
              <w:rPr>
                <w:rFonts w:ascii="Arial" w:hAnsi="Arial" w:cs="Arial"/>
              </w:rPr>
              <w:t xml:space="preserve"> stanovísk všetkých </w:t>
            </w:r>
            <w:r w:rsidR="00ED54CC" w:rsidRPr="00320CA0">
              <w:rPr>
                <w:rFonts w:ascii="Arial" w:hAnsi="Arial" w:cs="Arial"/>
              </w:rPr>
              <w:t xml:space="preserve">dotknutých orgánov </w:t>
            </w:r>
          </w:p>
          <w:p w14:paraId="6FF1BB1C" w14:textId="695E37B8" w:rsidR="00B555BC" w:rsidRPr="00320CA0" w:rsidRDefault="00ED54CC" w:rsidP="00B555BC">
            <w:pPr>
              <w:pStyle w:val="Odsekzoznamu"/>
              <w:numPr>
                <w:ilvl w:val="0"/>
                <w:numId w:val="28"/>
              </w:numPr>
              <w:spacing w:after="0" w:line="240" w:lineRule="auto"/>
              <w:jc w:val="both"/>
            </w:pPr>
            <w:r w:rsidRPr="00320CA0">
              <w:rPr>
                <w:rFonts w:ascii="Arial" w:hAnsi="Arial" w:cs="Arial"/>
              </w:rPr>
              <w:t xml:space="preserve">úradne a technické overenie dokumentácie technologických časti v zmysle §5 vyhlášky 508/2009 </w:t>
            </w:r>
            <w:proofErr w:type="spellStart"/>
            <w:r w:rsidRPr="00320CA0">
              <w:rPr>
                <w:rFonts w:ascii="Arial" w:hAnsi="Arial" w:cs="Arial"/>
              </w:rPr>
              <w:t>Z.z</w:t>
            </w:r>
            <w:proofErr w:type="spellEnd"/>
            <w:r w:rsidR="00FD2B6C" w:rsidRPr="00320CA0">
              <w:rPr>
                <w:rFonts w:ascii="Arial" w:hAnsi="Arial" w:cs="Arial"/>
              </w:rPr>
              <w:t>.</w:t>
            </w:r>
            <w:r w:rsidR="00B555BC" w:rsidRPr="00320CA0">
              <w:rPr>
                <w:rFonts w:ascii="Arial" w:hAnsi="Arial" w:cs="Arial"/>
              </w:rPr>
              <w:t xml:space="preserve"> </w:t>
            </w:r>
          </w:p>
          <w:p w14:paraId="7042F0B5" w14:textId="6D7FC7F3" w:rsidR="00B555BC" w:rsidRPr="00320CA0" w:rsidRDefault="00ED54CC" w:rsidP="00B555BC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jc w:val="both"/>
              <w:rPr>
                <w:b/>
                <w:bCs/>
              </w:rPr>
            </w:pPr>
            <w:r w:rsidRPr="00320CA0">
              <w:rPr>
                <w:rFonts w:ascii="Arial" w:hAnsi="Arial" w:cs="Arial"/>
                <w:b/>
                <w:bCs/>
              </w:rPr>
              <w:t xml:space="preserve">Spracovanie dokumentácie pre realizáciu stavby a obstaranie </w:t>
            </w:r>
            <w:r w:rsidR="000E2C69" w:rsidRPr="00320CA0">
              <w:rPr>
                <w:rFonts w:ascii="Arial" w:hAnsi="Arial" w:cs="Arial"/>
                <w:b/>
                <w:bCs/>
              </w:rPr>
              <w:t>(DRS)</w:t>
            </w:r>
          </w:p>
          <w:p w14:paraId="03C95AE9" w14:textId="7E8903A8" w:rsidR="00ED54CC" w:rsidRPr="00320CA0" w:rsidRDefault="00ED54CC" w:rsidP="00ED54CC">
            <w:pPr>
              <w:pStyle w:val="Odsekzoznamu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320CA0">
              <w:rPr>
                <w:rFonts w:ascii="Arial" w:hAnsi="Arial" w:cs="Arial"/>
              </w:rPr>
              <w:t xml:space="preserve">dopracovanie všetkých profesií do stupňa </w:t>
            </w:r>
            <w:r w:rsidR="000E2C69" w:rsidRPr="00320CA0">
              <w:rPr>
                <w:rFonts w:ascii="Arial" w:hAnsi="Arial" w:cs="Arial"/>
              </w:rPr>
              <w:t>realizačnej</w:t>
            </w:r>
            <w:r w:rsidRPr="00320CA0">
              <w:rPr>
                <w:rFonts w:ascii="Arial" w:hAnsi="Arial" w:cs="Arial"/>
              </w:rPr>
              <w:t xml:space="preserve"> dokumentácie </w:t>
            </w:r>
          </w:p>
          <w:p w14:paraId="32667F39" w14:textId="77777777" w:rsidR="00ED54CC" w:rsidRPr="00320CA0" w:rsidRDefault="000E2C69" w:rsidP="00ED54CC">
            <w:pPr>
              <w:pStyle w:val="Odsekzoznamu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320CA0">
              <w:rPr>
                <w:rFonts w:ascii="Arial" w:hAnsi="Arial" w:cs="Arial"/>
              </w:rPr>
              <w:t>vypracovanie</w:t>
            </w:r>
            <w:r w:rsidR="00ED54CC" w:rsidRPr="00320CA0">
              <w:rPr>
                <w:rFonts w:ascii="Arial" w:hAnsi="Arial" w:cs="Arial"/>
              </w:rPr>
              <w:t xml:space="preserve"> </w:t>
            </w:r>
            <w:r w:rsidRPr="00320CA0">
              <w:rPr>
                <w:rFonts w:ascii="Arial" w:hAnsi="Arial" w:cs="Arial"/>
              </w:rPr>
              <w:t>výkazu</w:t>
            </w:r>
            <w:r w:rsidR="00ED54CC" w:rsidRPr="00320CA0">
              <w:rPr>
                <w:rFonts w:ascii="Arial" w:hAnsi="Arial" w:cs="Arial"/>
              </w:rPr>
              <w:t xml:space="preserve"> výmer</w:t>
            </w:r>
            <w:r w:rsidRPr="00320CA0">
              <w:rPr>
                <w:rFonts w:ascii="Arial" w:hAnsi="Arial" w:cs="Arial"/>
              </w:rPr>
              <w:t xml:space="preserve"> pre obstaranie </w:t>
            </w:r>
            <w:r w:rsidR="00ED54CC" w:rsidRPr="00320CA0">
              <w:rPr>
                <w:rFonts w:ascii="Arial" w:hAnsi="Arial" w:cs="Arial"/>
              </w:rPr>
              <w:t xml:space="preserve"> a</w:t>
            </w:r>
            <w:r w:rsidRPr="00320CA0">
              <w:rPr>
                <w:rFonts w:ascii="Arial" w:hAnsi="Arial" w:cs="Arial"/>
              </w:rPr>
              <w:t> </w:t>
            </w:r>
            <w:r w:rsidR="00ED54CC" w:rsidRPr="00320CA0">
              <w:rPr>
                <w:rFonts w:ascii="Arial" w:hAnsi="Arial" w:cs="Arial"/>
              </w:rPr>
              <w:t>rozpočt</w:t>
            </w:r>
            <w:r w:rsidRPr="00320CA0">
              <w:rPr>
                <w:rFonts w:ascii="Arial" w:hAnsi="Arial" w:cs="Arial"/>
              </w:rPr>
              <w:t xml:space="preserve">u nákladov </w:t>
            </w:r>
          </w:p>
          <w:p w14:paraId="766EB55F" w14:textId="77777777" w:rsidR="000E2C69" w:rsidRPr="00320CA0" w:rsidRDefault="000E2C69" w:rsidP="000E2C69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320CA0">
              <w:rPr>
                <w:rFonts w:ascii="Arial" w:hAnsi="Arial" w:cs="Arial"/>
                <w:b/>
                <w:bCs/>
              </w:rPr>
              <w:t xml:space="preserve">Autorský dozor </w:t>
            </w:r>
          </w:p>
          <w:p w14:paraId="1B075358" w14:textId="2EE4E0BB" w:rsidR="000E2C69" w:rsidRPr="00320CA0" w:rsidRDefault="000E2C69" w:rsidP="000E2C69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jc w:val="both"/>
              <w:rPr>
                <w:b/>
                <w:bCs/>
              </w:rPr>
            </w:pPr>
            <w:r w:rsidRPr="00320CA0">
              <w:rPr>
                <w:rFonts w:ascii="Arial" w:hAnsi="Arial" w:cs="Arial"/>
                <w:b/>
                <w:bCs/>
              </w:rPr>
              <w:t>Inžinierska činnosť – ( súvisiaca aj s </w:t>
            </w:r>
            <w:proofErr w:type="spellStart"/>
            <w:r w:rsidRPr="00320CA0">
              <w:rPr>
                <w:rFonts w:ascii="Arial" w:hAnsi="Arial" w:cs="Arial"/>
                <w:b/>
                <w:bCs/>
              </w:rPr>
              <w:t>zadanim</w:t>
            </w:r>
            <w:proofErr w:type="spellEnd"/>
            <w:r w:rsidRPr="00320CA0">
              <w:rPr>
                <w:rFonts w:ascii="Arial" w:hAnsi="Arial" w:cs="Arial"/>
                <w:b/>
                <w:bCs/>
              </w:rPr>
              <w:t xml:space="preserve"> v bodoch 3 a 4)</w:t>
            </w:r>
          </w:p>
          <w:p w14:paraId="32C25CC2" w14:textId="548D7477" w:rsidR="000E2C69" w:rsidRPr="00320CA0" w:rsidRDefault="000E2C69" w:rsidP="000E2C69">
            <w:pPr>
              <w:spacing w:after="0" w:line="240" w:lineRule="auto"/>
              <w:ind w:left="360"/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  <w:p w14:paraId="32D9B8B0" w14:textId="12E90248" w:rsidR="000D5E58" w:rsidRPr="00320CA0" w:rsidRDefault="000D5E58" w:rsidP="000D5E58">
            <w:pPr>
              <w:spacing w:after="0" w:line="240" w:lineRule="auto"/>
              <w:jc w:val="both"/>
              <w:rPr>
                <w:rFonts w:eastAsia="Times New Roman"/>
                <w:color w:val="FF0000"/>
              </w:rPr>
            </w:pPr>
            <w:r w:rsidRPr="00320CA0">
              <w:rPr>
                <w:rFonts w:ascii="Arial" w:hAnsi="Arial" w:cs="Arial"/>
                <w:b/>
                <w:bCs/>
                <w:color w:val="FF0000"/>
              </w:rPr>
              <w:t xml:space="preserve">POZN: </w:t>
            </w:r>
            <w:r w:rsidRPr="00320CA0">
              <w:rPr>
                <w:rFonts w:eastAsia="Times New Roman"/>
                <w:color w:val="FF0000"/>
              </w:rPr>
              <w:t xml:space="preserve">Projekt musí byť realizovaný a rešpektovať usmerňujúce publikácie </w:t>
            </w:r>
            <w:r w:rsidRPr="00320CA0">
              <w:rPr>
                <w:color w:val="FF0000"/>
              </w:rPr>
              <w:t>Implementačne</w:t>
            </w:r>
            <w:r w:rsidR="005053E8" w:rsidRPr="00320CA0">
              <w:rPr>
                <w:color w:val="FF0000"/>
              </w:rPr>
              <w:t>j</w:t>
            </w:r>
            <w:r w:rsidRPr="00320CA0">
              <w:rPr>
                <w:color w:val="FF0000"/>
              </w:rPr>
              <w:t xml:space="preserve"> agentúry Ministerstva práce, sociálnych vecí a rodiny Slovenskej republiky</w:t>
            </w:r>
            <w:r w:rsidRPr="00320CA0">
              <w:rPr>
                <w:rFonts w:eastAsia="Times New Roman"/>
                <w:color w:val="FF0000"/>
              </w:rPr>
              <w:t>: „</w:t>
            </w:r>
            <w:r w:rsidRPr="00876CCD">
              <w:rPr>
                <w:rFonts w:ascii="Arial" w:hAnsi="Arial" w:cs="Arial"/>
                <w:bCs/>
                <w:color w:val="FF0000"/>
              </w:rPr>
              <w:t>T</w:t>
            </w:r>
            <w:r w:rsidRPr="00320CA0">
              <w:rPr>
                <w:rFonts w:eastAsia="Times New Roman"/>
                <w:color w:val="FF0000"/>
              </w:rPr>
              <w:t xml:space="preserve">vorba </w:t>
            </w:r>
            <w:proofErr w:type="spellStart"/>
            <w:r w:rsidRPr="00320CA0">
              <w:rPr>
                <w:rFonts w:eastAsia="Times New Roman"/>
                <w:color w:val="FF0000"/>
              </w:rPr>
              <w:t>inkluzívneho</w:t>
            </w:r>
            <w:proofErr w:type="spellEnd"/>
            <w:r w:rsidRPr="00320CA0">
              <w:rPr>
                <w:rFonts w:eastAsia="Times New Roman"/>
                <w:color w:val="FF0000"/>
              </w:rPr>
              <w:t xml:space="preserve"> prostredia v procese </w:t>
            </w:r>
            <w:proofErr w:type="spellStart"/>
            <w:r w:rsidRPr="00320CA0">
              <w:rPr>
                <w:rFonts w:eastAsia="Times New Roman"/>
                <w:color w:val="FF0000"/>
              </w:rPr>
              <w:t>deinštitucionalizácie</w:t>
            </w:r>
            <w:proofErr w:type="spellEnd"/>
            <w:r w:rsidRPr="00320CA0">
              <w:rPr>
                <w:rFonts w:eastAsia="Times New Roman"/>
                <w:color w:val="FF0000"/>
              </w:rPr>
              <w:t xml:space="preserve"> - doc. Ing. arch. Lea </w:t>
            </w:r>
            <w:proofErr w:type="spellStart"/>
            <w:r w:rsidRPr="00320CA0">
              <w:rPr>
                <w:rFonts w:eastAsia="Times New Roman"/>
                <w:color w:val="FF0000"/>
              </w:rPr>
              <w:t>Rollová</w:t>
            </w:r>
            <w:proofErr w:type="spellEnd"/>
            <w:r w:rsidRPr="00320CA0">
              <w:rPr>
                <w:rFonts w:eastAsia="Times New Roman"/>
                <w:color w:val="FF0000"/>
              </w:rPr>
              <w:t xml:space="preserve"> a Univerzálne navrhovanie objektov komunitných sociálnych služieb - doc. Ing. arch. Lea </w:t>
            </w:r>
            <w:proofErr w:type="spellStart"/>
            <w:r w:rsidRPr="00320CA0">
              <w:rPr>
                <w:rFonts w:eastAsia="Times New Roman"/>
                <w:color w:val="FF0000"/>
              </w:rPr>
              <w:t>Rollová</w:t>
            </w:r>
            <w:proofErr w:type="spellEnd"/>
            <w:r w:rsidRPr="00320CA0">
              <w:rPr>
                <w:rFonts w:eastAsia="Times New Roman"/>
                <w:color w:val="FF0000"/>
              </w:rPr>
              <w:t>, PhD. doc. Ing. arch. Zuzana Čerešňová, PhD.</w:t>
            </w:r>
          </w:p>
          <w:p w14:paraId="09F3EFD5" w14:textId="77777777" w:rsidR="000D5E58" w:rsidRPr="00320CA0" w:rsidRDefault="000D5E58" w:rsidP="000E2C69">
            <w:pPr>
              <w:spacing w:after="0" w:line="240" w:lineRule="auto"/>
              <w:ind w:left="360"/>
              <w:jc w:val="both"/>
              <w:rPr>
                <w:rFonts w:ascii="Arial" w:hAnsi="Arial" w:cs="Arial"/>
                <w:b/>
                <w:bCs/>
              </w:rPr>
            </w:pPr>
          </w:p>
          <w:p w14:paraId="0AE00AF9" w14:textId="77777777" w:rsidR="00320CA0" w:rsidRPr="00320CA0" w:rsidRDefault="00320CA0" w:rsidP="00320CA0">
            <w:pPr>
              <w:spacing w:after="0" w:line="240" w:lineRule="auto"/>
              <w:ind w:left="360"/>
              <w:jc w:val="both"/>
              <w:rPr>
                <w:rFonts w:ascii="Arial" w:hAnsi="Arial" w:cs="Arial"/>
                <w:b/>
                <w:bCs/>
              </w:rPr>
            </w:pPr>
            <w:r w:rsidRPr="00320CA0">
              <w:rPr>
                <w:rFonts w:ascii="Arial" w:hAnsi="Arial" w:cs="Arial"/>
                <w:b/>
                <w:bCs/>
              </w:rPr>
              <w:t xml:space="preserve">Počet tlačených pare – 6 ks ( pre časti 3,4,5) </w:t>
            </w:r>
          </w:p>
          <w:p w14:paraId="5011B5D1" w14:textId="7F9E4B0C" w:rsidR="00320CA0" w:rsidRPr="00320CA0" w:rsidRDefault="00320CA0" w:rsidP="00320CA0">
            <w:pPr>
              <w:spacing w:after="0" w:line="240" w:lineRule="auto"/>
              <w:ind w:left="360"/>
              <w:jc w:val="both"/>
              <w:rPr>
                <w:rFonts w:ascii="Arial" w:hAnsi="Arial" w:cs="Arial"/>
                <w:bCs/>
              </w:rPr>
            </w:pPr>
            <w:r w:rsidRPr="00320CA0">
              <w:rPr>
                <w:rFonts w:ascii="Arial" w:hAnsi="Arial" w:cs="Arial"/>
                <w:b/>
                <w:bCs/>
              </w:rPr>
              <w:t xml:space="preserve">Miesto dodania predmetu zákazky - </w:t>
            </w:r>
            <w:r w:rsidR="00876CCD" w:rsidRPr="00876CCD">
              <w:rPr>
                <w:rFonts w:ascii="Arial" w:hAnsi="Arial" w:cs="Arial"/>
                <w:bCs/>
              </w:rPr>
              <w:t xml:space="preserve">Nemocnica AGEL Zlaté Moravce </w:t>
            </w:r>
            <w:proofErr w:type="spellStart"/>
            <w:r w:rsidR="00876CCD" w:rsidRPr="00876CCD">
              <w:rPr>
                <w:rFonts w:ascii="Arial" w:hAnsi="Arial" w:cs="Arial"/>
                <w:bCs/>
              </w:rPr>
              <w:t>a.s</w:t>
            </w:r>
            <w:proofErr w:type="spellEnd"/>
            <w:r w:rsidR="00876CCD" w:rsidRPr="00876CCD">
              <w:rPr>
                <w:rFonts w:ascii="Arial" w:hAnsi="Arial" w:cs="Arial"/>
                <w:bCs/>
              </w:rPr>
              <w:t>., Ul. Bernolákova 4, 953 01 Zlaté Moravce</w:t>
            </w:r>
            <w:bookmarkStart w:id="0" w:name="_GoBack"/>
            <w:bookmarkEnd w:id="0"/>
          </w:p>
          <w:p w14:paraId="5278F814" w14:textId="77777777" w:rsidR="00320CA0" w:rsidRPr="00320CA0" w:rsidRDefault="00320CA0" w:rsidP="00320CA0">
            <w:pPr>
              <w:spacing w:after="0" w:line="240" w:lineRule="auto"/>
              <w:ind w:left="360"/>
              <w:jc w:val="both"/>
              <w:rPr>
                <w:rFonts w:ascii="Arial" w:hAnsi="Arial" w:cs="Arial"/>
                <w:b/>
                <w:bCs/>
              </w:rPr>
            </w:pPr>
            <w:r w:rsidRPr="00320CA0">
              <w:rPr>
                <w:rFonts w:ascii="Arial" w:hAnsi="Arial" w:cs="Arial"/>
                <w:b/>
                <w:bCs/>
              </w:rPr>
              <w:t>Lehota dodania</w:t>
            </w:r>
            <w:r w:rsidRPr="00320CA0">
              <w:rPr>
                <w:rFonts w:ascii="Arial" w:hAnsi="Arial" w:cs="Arial"/>
                <w:bCs/>
              </w:rPr>
              <w:t xml:space="preserve"> – </w:t>
            </w:r>
            <w:r w:rsidRPr="00320CA0">
              <w:rPr>
                <w:rFonts w:ascii="Arial" w:hAnsi="Arial" w:cs="Arial"/>
                <w:b/>
              </w:rPr>
              <w:t>Do 120 kalendárnych dní</w:t>
            </w:r>
            <w:r w:rsidRPr="00320CA0">
              <w:rPr>
                <w:rFonts w:ascii="Arial" w:hAnsi="Arial" w:cs="Arial"/>
              </w:rPr>
              <w:t xml:space="preserve"> od doručenia písomnej výzvy kupujúceho poštou a/alebo e-mailom.</w:t>
            </w:r>
          </w:p>
          <w:p w14:paraId="6A3C16F0" w14:textId="77777777" w:rsidR="000E2C69" w:rsidRPr="00320CA0" w:rsidRDefault="000E2C69" w:rsidP="000E2C69">
            <w:pPr>
              <w:spacing w:after="0" w:line="240" w:lineRule="auto"/>
              <w:jc w:val="both"/>
              <w:rPr>
                <w:b/>
                <w:bCs/>
              </w:rPr>
            </w:pPr>
          </w:p>
          <w:p w14:paraId="23324A04" w14:textId="3B934451" w:rsidR="000E2C69" w:rsidRPr="00320CA0" w:rsidRDefault="000E2C69" w:rsidP="000E2C69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</w:tr>
    </w:tbl>
    <w:p w14:paraId="68A8A7DB" w14:textId="77777777" w:rsidR="00B8350E" w:rsidRPr="00320CA0" w:rsidRDefault="00B8350E"/>
    <w:sectPr w:rsidR="00B8350E" w:rsidRPr="00320CA0" w:rsidSect="00B8350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A84972" w14:textId="77777777" w:rsidR="009C555A" w:rsidRDefault="009C555A" w:rsidP="0004445D">
      <w:pPr>
        <w:spacing w:after="0" w:line="240" w:lineRule="auto"/>
      </w:pPr>
      <w:r>
        <w:separator/>
      </w:r>
    </w:p>
  </w:endnote>
  <w:endnote w:type="continuationSeparator" w:id="0">
    <w:p w14:paraId="6274ACF6" w14:textId="77777777" w:rsidR="009C555A" w:rsidRDefault="009C555A" w:rsidP="00044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635943"/>
      <w:docPartObj>
        <w:docPartGallery w:val="Page Numbers (Bottom of Page)"/>
        <w:docPartUnique/>
      </w:docPartObj>
    </w:sdtPr>
    <w:sdtEndPr/>
    <w:sdtContent>
      <w:sdt>
        <w:sdtPr>
          <w:id w:val="908416998"/>
          <w:docPartObj>
            <w:docPartGallery w:val="Page Numbers (Top of Page)"/>
            <w:docPartUnique/>
          </w:docPartObj>
        </w:sdtPr>
        <w:sdtEndPr/>
        <w:sdtContent>
          <w:p w14:paraId="1F2FB9AC" w14:textId="77777777" w:rsidR="0011463D" w:rsidRDefault="0011463D">
            <w:pPr>
              <w:pStyle w:val="Pta"/>
              <w:jc w:val="center"/>
            </w:pPr>
            <w:r>
              <w:t xml:space="preserve">Strana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76CCD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76CCD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04F2B961" w14:textId="77777777" w:rsidR="0011463D" w:rsidRDefault="0011463D">
    <w:pPr>
      <w:pStyle w:val="Pt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A23CAC" w14:textId="77777777" w:rsidR="009C555A" w:rsidRDefault="009C555A" w:rsidP="0004445D">
      <w:pPr>
        <w:spacing w:after="0" w:line="240" w:lineRule="auto"/>
      </w:pPr>
      <w:r>
        <w:separator/>
      </w:r>
    </w:p>
  </w:footnote>
  <w:footnote w:type="continuationSeparator" w:id="0">
    <w:p w14:paraId="2394EB9C" w14:textId="77777777" w:rsidR="009C555A" w:rsidRDefault="009C555A" w:rsidP="000444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B5C77"/>
    <w:multiLevelType w:val="multilevel"/>
    <w:tmpl w:val="3710E8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03503ACC"/>
    <w:multiLevelType w:val="multilevel"/>
    <w:tmpl w:val="3710E8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08887B3E"/>
    <w:multiLevelType w:val="hybridMultilevel"/>
    <w:tmpl w:val="784A0CA4"/>
    <w:lvl w:ilvl="0" w:tplc="A8E8601C">
      <w:start w:val="2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DE9558C"/>
    <w:multiLevelType w:val="hybridMultilevel"/>
    <w:tmpl w:val="E0F21EF4"/>
    <w:lvl w:ilvl="0" w:tplc="1F94E9D2">
      <w:start w:val="1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E8B1690"/>
    <w:multiLevelType w:val="hybridMultilevel"/>
    <w:tmpl w:val="89A03686"/>
    <w:lvl w:ilvl="0" w:tplc="E18AEA64">
      <w:start w:val="1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FED35AD"/>
    <w:multiLevelType w:val="hybridMultilevel"/>
    <w:tmpl w:val="C592E65E"/>
    <w:lvl w:ilvl="0" w:tplc="1AAC7820">
      <w:start w:val="1"/>
      <w:numFmt w:val="lowerLetter"/>
      <w:lvlText w:val="%1.)"/>
      <w:lvlJc w:val="left"/>
      <w:pPr>
        <w:ind w:left="112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45" w:hanging="360"/>
      </w:pPr>
    </w:lvl>
    <w:lvl w:ilvl="2" w:tplc="041B001B" w:tentative="1">
      <w:start w:val="1"/>
      <w:numFmt w:val="lowerRoman"/>
      <w:lvlText w:val="%3."/>
      <w:lvlJc w:val="right"/>
      <w:pPr>
        <w:ind w:left="2565" w:hanging="180"/>
      </w:pPr>
    </w:lvl>
    <w:lvl w:ilvl="3" w:tplc="041B000F" w:tentative="1">
      <w:start w:val="1"/>
      <w:numFmt w:val="decimal"/>
      <w:lvlText w:val="%4."/>
      <w:lvlJc w:val="left"/>
      <w:pPr>
        <w:ind w:left="3285" w:hanging="360"/>
      </w:pPr>
    </w:lvl>
    <w:lvl w:ilvl="4" w:tplc="041B0019" w:tentative="1">
      <w:start w:val="1"/>
      <w:numFmt w:val="lowerLetter"/>
      <w:lvlText w:val="%5."/>
      <w:lvlJc w:val="left"/>
      <w:pPr>
        <w:ind w:left="4005" w:hanging="360"/>
      </w:pPr>
    </w:lvl>
    <w:lvl w:ilvl="5" w:tplc="041B001B" w:tentative="1">
      <w:start w:val="1"/>
      <w:numFmt w:val="lowerRoman"/>
      <w:lvlText w:val="%6."/>
      <w:lvlJc w:val="right"/>
      <w:pPr>
        <w:ind w:left="4725" w:hanging="180"/>
      </w:pPr>
    </w:lvl>
    <w:lvl w:ilvl="6" w:tplc="041B000F" w:tentative="1">
      <w:start w:val="1"/>
      <w:numFmt w:val="decimal"/>
      <w:lvlText w:val="%7."/>
      <w:lvlJc w:val="left"/>
      <w:pPr>
        <w:ind w:left="5445" w:hanging="360"/>
      </w:pPr>
    </w:lvl>
    <w:lvl w:ilvl="7" w:tplc="041B0019" w:tentative="1">
      <w:start w:val="1"/>
      <w:numFmt w:val="lowerLetter"/>
      <w:lvlText w:val="%8."/>
      <w:lvlJc w:val="left"/>
      <w:pPr>
        <w:ind w:left="6165" w:hanging="360"/>
      </w:pPr>
    </w:lvl>
    <w:lvl w:ilvl="8" w:tplc="041B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14442382"/>
    <w:multiLevelType w:val="hybridMultilevel"/>
    <w:tmpl w:val="1002881E"/>
    <w:lvl w:ilvl="0" w:tplc="1F7C21C0">
      <w:start w:val="1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166259D3"/>
    <w:multiLevelType w:val="hybridMultilevel"/>
    <w:tmpl w:val="25385962"/>
    <w:lvl w:ilvl="0" w:tplc="815C1F3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2E1050"/>
    <w:multiLevelType w:val="hybridMultilevel"/>
    <w:tmpl w:val="FFF8679A"/>
    <w:lvl w:ilvl="0" w:tplc="7D161AF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18231F0"/>
    <w:multiLevelType w:val="hybridMultilevel"/>
    <w:tmpl w:val="D1C037BE"/>
    <w:lvl w:ilvl="0" w:tplc="DCF440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F41192"/>
    <w:multiLevelType w:val="hybridMultilevel"/>
    <w:tmpl w:val="5DD89B00"/>
    <w:lvl w:ilvl="0" w:tplc="9BE4F77E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7637A7"/>
    <w:multiLevelType w:val="hybridMultilevel"/>
    <w:tmpl w:val="E604A402"/>
    <w:lvl w:ilvl="0" w:tplc="65DE93E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2E3C45"/>
    <w:multiLevelType w:val="hybridMultilevel"/>
    <w:tmpl w:val="ED50DCC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FA37C8"/>
    <w:multiLevelType w:val="hybridMultilevel"/>
    <w:tmpl w:val="5BF689C8"/>
    <w:lvl w:ilvl="0" w:tplc="319EC64C">
      <w:start w:val="1"/>
      <w:numFmt w:val="decimal"/>
      <w:lvlText w:val="%1.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FC642C"/>
    <w:multiLevelType w:val="hybridMultilevel"/>
    <w:tmpl w:val="054230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B51774"/>
    <w:multiLevelType w:val="hybridMultilevel"/>
    <w:tmpl w:val="4D784850"/>
    <w:lvl w:ilvl="0" w:tplc="3FC6D8E4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A246F6"/>
    <w:multiLevelType w:val="hybridMultilevel"/>
    <w:tmpl w:val="98EAF4F6"/>
    <w:lvl w:ilvl="0" w:tplc="62B63B5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BA7544B"/>
    <w:multiLevelType w:val="hybridMultilevel"/>
    <w:tmpl w:val="06F658B0"/>
    <w:lvl w:ilvl="0" w:tplc="746AA3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1C41F8"/>
    <w:multiLevelType w:val="hybridMultilevel"/>
    <w:tmpl w:val="F64EA862"/>
    <w:lvl w:ilvl="0" w:tplc="6060E03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E94EAA"/>
    <w:multiLevelType w:val="hybridMultilevel"/>
    <w:tmpl w:val="24227DC0"/>
    <w:lvl w:ilvl="0" w:tplc="4F0E5D3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197F00"/>
    <w:multiLevelType w:val="hybridMultilevel"/>
    <w:tmpl w:val="56C09EC0"/>
    <w:lvl w:ilvl="0" w:tplc="2AB605B6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ABC6D4E"/>
    <w:multiLevelType w:val="hybridMultilevel"/>
    <w:tmpl w:val="06F658B0"/>
    <w:lvl w:ilvl="0" w:tplc="746AA3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7426DB"/>
    <w:multiLevelType w:val="hybridMultilevel"/>
    <w:tmpl w:val="D0F60604"/>
    <w:lvl w:ilvl="0" w:tplc="D6EA5678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F2F22CB"/>
    <w:multiLevelType w:val="hybridMultilevel"/>
    <w:tmpl w:val="06F658B0"/>
    <w:lvl w:ilvl="0" w:tplc="746AA3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F515F0"/>
    <w:multiLevelType w:val="hybridMultilevel"/>
    <w:tmpl w:val="B3DA2416"/>
    <w:lvl w:ilvl="0" w:tplc="90FEC51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6BC503C"/>
    <w:multiLevelType w:val="hybridMultilevel"/>
    <w:tmpl w:val="9EA82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26212F"/>
    <w:multiLevelType w:val="hybridMultilevel"/>
    <w:tmpl w:val="D9D2D732"/>
    <w:lvl w:ilvl="0" w:tplc="DC60EE2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CFA5D95"/>
    <w:multiLevelType w:val="hybridMultilevel"/>
    <w:tmpl w:val="FEA6B8CC"/>
    <w:lvl w:ilvl="0" w:tplc="31EA2E7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EF25115"/>
    <w:multiLevelType w:val="hybridMultilevel"/>
    <w:tmpl w:val="06F658B0"/>
    <w:lvl w:ilvl="0" w:tplc="746AA3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7"/>
  </w:num>
  <w:num w:numId="3">
    <w:abstractNumId w:val="13"/>
  </w:num>
  <w:num w:numId="4">
    <w:abstractNumId w:val="26"/>
  </w:num>
  <w:num w:numId="5">
    <w:abstractNumId w:val="4"/>
  </w:num>
  <w:num w:numId="6">
    <w:abstractNumId w:val="3"/>
  </w:num>
  <w:num w:numId="7">
    <w:abstractNumId w:val="22"/>
  </w:num>
  <w:num w:numId="8">
    <w:abstractNumId w:val="2"/>
  </w:num>
  <w:num w:numId="9">
    <w:abstractNumId w:val="10"/>
  </w:num>
  <w:num w:numId="10">
    <w:abstractNumId w:val="18"/>
  </w:num>
  <w:num w:numId="11">
    <w:abstractNumId w:val="24"/>
  </w:num>
  <w:num w:numId="12">
    <w:abstractNumId w:val="20"/>
  </w:num>
  <w:num w:numId="13">
    <w:abstractNumId w:val="0"/>
  </w:num>
  <w:num w:numId="14">
    <w:abstractNumId w:val="6"/>
  </w:num>
  <w:num w:numId="15">
    <w:abstractNumId w:val="1"/>
  </w:num>
  <w:num w:numId="16">
    <w:abstractNumId w:val="5"/>
  </w:num>
  <w:num w:numId="17">
    <w:abstractNumId w:val="11"/>
  </w:num>
  <w:num w:numId="18">
    <w:abstractNumId w:val="12"/>
  </w:num>
  <w:num w:numId="19">
    <w:abstractNumId w:val="9"/>
  </w:num>
  <w:num w:numId="20">
    <w:abstractNumId w:val="28"/>
  </w:num>
  <w:num w:numId="21">
    <w:abstractNumId w:val="16"/>
  </w:num>
  <w:num w:numId="22">
    <w:abstractNumId w:val="17"/>
  </w:num>
  <w:num w:numId="23">
    <w:abstractNumId w:val="21"/>
  </w:num>
  <w:num w:numId="24">
    <w:abstractNumId w:val="23"/>
  </w:num>
  <w:num w:numId="25">
    <w:abstractNumId w:val="15"/>
  </w:num>
  <w:num w:numId="26">
    <w:abstractNumId w:val="19"/>
  </w:num>
  <w:num w:numId="27">
    <w:abstractNumId w:val="7"/>
  </w:num>
  <w:num w:numId="28">
    <w:abstractNumId w:val="8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45D"/>
    <w:rsid w:val="00003C47"/>
    <w:rsid w:val="00016BFC"/>
    <w:rsid w:val="00021520"/>
    <w:rsid w:val="0004445D"/>
    <w:rsid w:val="00050639"/>
    <w:rsid w:val="00051839"/>
    <w:rsid w:val="000544AC"/>
    <w:rsid w:val="00064020"/>
    <w:rsid w:val="0008651C"/>
    <w:rsid w:val="00092A8A"/>
    <w:rsid w:val="000D5E58"/>
    <w:rsid w:val="000D73DA"/>
    <w:rsid w:val="000E2C69"/>
    <w:rsid w:val="000E394F"/>
    <w:rsid w:val="000F172C"/>
    <w:rsid w:val="00102DFB"/>
    <w:rsid w:val="0011463D"/>
    <w:rsid w:val="0012480C"/>
    <w:rsid w:val="00136B65"/>
    <w:rsid w:val="00155C13"/>
    <w:rsid w:val="00165234"/>
    <w:rsid w:val="00172227"/>
    <w:rsid w:val="00197688"/>
    <w:rsid w:val="001E2EF6"/>
    <w:rsid w:val="00217063"/>
    <w:rsid w:val="0021748F"/>
    <w:rsid w:val="00240689"/>
    <w:rsid w:val="00267A12"/>
    <w:rsid w:val="002905E8"/>
    <w:rsid w:val="002E10EC"/>
    <w:rsid w:val="00307095"/>
    <w:rsid w:val="003127CD"/>
    <w:rsid w:val="00315965"/>
    <w:rsid w:val="00320A56"/>
    <w:rsid w:val="00320CA0"/>
    <w:rsid w:val="003F04D0"/>
    <w:rsid w:val="003F4777"/>
    <w:rsid w:val="00404CA9"/>
    <w:rsid w:val="0041088C"/>
    <w:rsid w:val="004134C6"/>
    <w:rsid w:val="004870F3"/>
    <w:rsid w:val="0049515E"/>
    <w:rsid w:val="004A238B"/>
    <w:rsid w:val="004A24E3"/>
    <w:rsid w:val="004B2ACF"/>
    <w:rsid w:val="004C21AD"/>
    <w:rsid w:val="005053E8"/>
    <w:rsid w:val="005156EC"/>
    <w:rsid w:val="005576A1"/>
    <w:rsid w:val="0056079D"/>
    <w:rsid w:val="00570AA5"/>
    <w:rsid w:val="005728A1"/>
    <w:rsid w:val="0059730D"/>
    <w:rsid w:val="005C22C6"/>
    <w:rsid w:val="005E344A"/>
    <w:rsid w:val="005F2704"/>
    <w:rsid w:val="00617A6A"/>
    <w:rsid w:val="0065207E"/>
    <w:rsid w:val="006D6081"/>
    <w:rsid w:val="007000B3"/>
    <w:rsid w:val="00731D20"/>
    <w:rsid w:val="00731D9E"/>
    <w:rsid w:val="00760D4A"/>
    <w:rsid w:val="00764CE8"/>
    <w:rsid w:val="00782BC6"/>
    <w:rsid w:val="00791B20"/>
    <w:rsid w:val="007D1C82"/>
    <w:rsid w:val="0080549F"/>
    <w:rsid w:val="00836389"/>
    <w:rsid w:val="008741C0"/>
    <w:rsid w:val="00876CCD"/>
    <w:rsid w:val="00894B1A"/>
    <w:rsid w:val="008C2949"/>
    <w:rsid w:val="008D5A65"/>
    <w:rsid w:val="008F41A0"/>
    <w:rsid w:val="008F6659"/>
    <w:rsid w:val="00916613"/>
    <w:rsid w:val="00921C4D"/>
    <w:rsid w:val="0094060F"/>
    <w:rsid w:val="0094198F"/>
    <w:rsid w:val="0096018E"/>
    <w:rsid w:val="00971732"/>
    <w:rsid w:val="009C555A"/>
    <w:rsid w:val="009D1D42"/>
    <w:rsid w:val="009D274D"/>
    <w:rsid w:val="009E3CEF"/>
    <w:rsid w:val="009E7DAC"/>
    <w:rsid w:val="009F0AB1"/>
    <w:rsid w:val="009F289F"/>
    <w:rsid w:val="00A11720"/>
    <w:rsid w:val="00A51C17"/>
    <w:rsid w:val="00AB2EEE"/>
    <w:rsid w:val="00AD7956"/>
    <w:rsid w:val="00B555BC"/>
    <w:rsid w:val="00B62E6E"/>
    <w:rsid w:val="00B8350E"/>
    <w:rsid w:val="00BA1295"/>
    <w:rsid w:val="00BB1DF1"/>
    <w:rsid w:val="00BE19C5"/>
    <w:rsid w:val="00C274FA"/>
    <w:rsid w:val="00C32362"/>
    <w:rsid w:val="00C41DFC"/>
    <w:rsid w:val="00C436E9"/>
    <w:rsid w:val="00C51496"/>
    <w:rsid w:val="00CC46E7"/>
    <w:rsid w:val="00CD40C9"/>
    <w:rsid w:val="00D20E41"/>
    <w:rsid w:val="00D22FB7"/>
    <w:rsid w:val="00D66B57"/>
    <w:rsid w:val="00DD5F7D"/>
    <w:rsid w:val="00DD6F5C"/>
    <w:rsid w:val="00DE61B2"/>
    <w:rsid w:val="00E148BF"/>
    <w:rsid w:val="00E27D6C"/>
    <w:rsid w:val="00E323EB"/>
    <w:rsid w:val="00E36A1E"/>
    <w:rsid w:val="00E45AE8"/>
    <w:rsid w:val="00E55E10"/>
    <w:rsid w:val="00E56555"/>
    <w:rsid w:val="00E66362"/>
    <w:rsid w:val="00E82253"/>
    <w:rsid w:val="00EB46FC"/>
    <w:rsid w:val="00EB4F05"/>
    <w:rsid w:val="00ED54CC"/>
    <w:rsid w:val="00ED7049"/>
    <w:rsid w:val="00EF6487"/>
    <w:rsid w:val="00F13A5C"/>
    <w:rsid w:val="00F279A4"/>
    <w:rsid w:val="00FA5FBC"/>
    <w:rsid w:val="00FC0BE3"/>
    <w:rsid w:val="00FC21B4"/>
    <w:rsid w:val="00FC341C"/>
    <w:rsid w:val="00FD1019"/>
    <w:rsid w:val="00FD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C053BE"/>
  <w15:docId w15:val="{2727E06E-93A6-4869-AE3B-D95AF4815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B8350E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44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4445D"/>
  </w:style>
  <w:style w:type="paragraph" w:styleId="Pta">
    <w:name w:val="footer"/>
    <w:basedOn w:val="Normlny"/>
    <w:link w:val="PtaChar"/>
    <w:uiPriority w:val="99"/>
    <w:unhideWhenUsed/>
    <w:rsid w:val="00044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4445D"/>
  </w:style>
  <w:style w:type="paragraph" w:styleId="Textbubliny">
    <w:name w:val="Balloon Text"/>
    <w:basedOn w:val="Normlny"/>
    <w:link w:val="TextbublinyChar"/>
    <w:uiPriority w:val="99"/>
    <w:semiHidden/>
    <w:unhideWhenUsed/>
    <w:rsid w:val="00044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4445D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791B20"/>
    <w:pPr>
      <w:ind w:left="720"/>
      <w:contextualSpacing/>
    </w:pPr>
  </w:style>
  <w:style w:type="character" w:customStyle="1" w:styleId="OdsekzoznamuChar">
    <w:name w:val="Odsek zoznamu Char"/>
    <w:aliases w:val="body Char,List Paragraph Char"/>
    <w:basedOn w:val="Predvolenpsmoodseku"/>
    <w:link w:val="Odsekzoznamu"/>
    <w:uiPriority w:val="34"/>
    <w:locked/>
    <w:rsid w:val="00557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0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A7F75-0C54-C948-A4D0-987384A4B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525</Words>
  <Characters>2997</Characters>
  <Application>Microsoft Macintosh Word</Application>
  <DocSecurity>0</DocSecurity>
  <Lines>24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Janik</dc:creator>
  <cp:lastModifiedBy>PRO3</cp:lastModifiedBy>
  <cp:revision>11</cp:revision>
  <dcterms:created xsi:type="dcterms:W3CDTF">2021-03-08T12:44:00Z</dcterms:created>
  <dcterms:modified xsi:type="dcterms:W3CDTF">2021-04-14T09:46:00Z</dcterms:modified>
</cp:coreProperties>
</file>